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FB4BA9" w:rsidRPr="00C84ABE" w14:paraId="01DBC5A9" w14:textId="77777777" w:rsidTr="00BB7029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FB4BA9" w:rsidRPr="00C84ABE" w:rsidRDefault="00FB4BA9" w:rsidP="00FB4BA9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3B0C4BEF" w:rsidR="00FB4BA9" w:rsidRPr="00C84ABE" w:rsidRDefault="00FB4BA9" w:rsidP="00FB4BA9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Miłoradz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2B610F4E" w:rsidR="00FB4BA9" w:rsidRPr="00AF1079" w:rsidRDefault="00FB4BA9" w:rsidP="00FB4BA9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266C7800" w:rsidR="00FB4BA9" w:rsidRPr="00C84ABE" w:rsidRDefault="00FB4BA9" w:rsidP="00FB4BA9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81a-81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7C7C1D20" w:rsidR="00D50909" w:rsidRPr="00C84ABE" w:rsidRDefault="00C607A0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</w:t>
            </w:r>
            <w:r w:rsidRPr="009642AE">
              <w:rPr>
                <w:rFonts w:eastAsia="Times New Roman" w:cs="Calibri"/>
                <w:sz w:val="20"/>
                <w:szCs w:val="20"/>
              </w:rPr>
              <w:t>rzy kaplicy przydrożnej zlokalizowanej za miejscowością Bystrze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10059287" w:rsidR="00D50909" w:rsidRPr="00C84ABE" w:rsidRDefault="00C607A0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0,3</w:t>
            </w:r>
            <w:r w:rsidR="00644EEE">
              <w:rPr>
                <w:rFonts w:eastAsia="Times New Roman" w:cs="Calibri"/>
                <w:sz w:val="20"/>
                <w:szCs w:val="20"/>
              </w:rPr>
              <w:t>3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1D98ACA1" w:rsidR="00D50909" w:rsidRPr="00C84ABE" w:rsidRDefault="00C607A0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</w:t>
            </w:r>
            <w:r w:rsidRPr="009642AE">
              <w:rPr>
                <w:rFonts w:eastAsia="Times New Roman" w:cs="Calibri"/>
                <w:sz w:val="20"/>
                <w:szCs w:val="20"/>
              </w:rPr>
              <w:t>rzy pierwszym skrzyżowaniu dróg gruntowych - przy istniejącym odcinku drogi rowerowej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44E52E4D" w:rsidR="00D50909" w:rsidRPr="00C84ABE" w:rsidRDefault="00777812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2430AC09" w:rsidR="00D50909" w:rsidRPr="00A61923" w:rsidRDefault="00C607A0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gminna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4934643D" w:rsidR="00D50909" w:rsidRPr="00C84ABE" w:rsidRDefault="00C607A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nie przebiega przez żadną miejscowość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052B8D47" w:rsidR="00D50909" w:rsidRPr="00C84ABE" w:rsidRDefault="00C607A0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EF39A9">
              <w:rPr>
                <w:rFonts w:eastAsia="Times New Roman" w:cs="Calibri"/>
                <w:sz w:val="20"/>
                <w:szCs w:val="20"/>
              </w:rPr>
              <w:t>Niniejsz</w:t>
            </w:r>
            <w:r>
              <w:rPr>
                <w:rFonts w:eastAsia="Times New Roman" w:cs="Calibri"/>
                <w:sz w:val="20"/>
                <w:szCs w:val="20"/>
              </w:rPr>
              <w:t>y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 xml:space="preserve">odcinek dotyczy polnej </w:t>
            </w:r>
            <w:r w:rsidRPr="00051B4E">
              <w:rPr>
                <w:rFonts w:eastAsia="Times New Roman" w:cs="Calibri"/>
                <w:sz w:val="20"/>
                <w:szCs w:val="20"/>
              </w:rPr>
              <w:t>drog</w:t>
            </w:r>
            <w:r>
              <w:rPr>
                <w:rFonts w:eastAsia="Times New Roman" w:cs="Calibri"/>
                <w:sz w:val="20"/>
                <w:szCs w:val="20"/>
              </w:rPr>
              <w:t>i,</w:t>
            </w:r>
            <w:r w:rsidRPr="00051B4E">
              <w:rPr>
                <w:rFonts w:eastAsia="Times New Roman" w:cs="Calibri"/>
                <w:sz w:val="20"/>
                <w:szCs w:val="20"/>
              </w:rPr>
              <w:t xml:space="preserve"> wykorzystywan</w:t>
            </w:r>
            <w:r>
              <w:rPr>
                <w:rFonts w:eastAsia="Times New Roman" w:cs="Calibri"/>
                <w:sz w:val="20"/>
                <w:szCs w:val="20"/>
              </w:rPr>
              <w:t>ej</w:t>
            </w:r>
            <w:r w:rsidRPr="00051B4E">
              <w:rPr>
                <w:rFonts w:eastAsia="Times New Roman" w:cs="Calibri"/>
                <w:sz w:val="20"/>
                <w:szCs w:val="20"/>
              </w:rPr>
              <w:t xml:space="preserve"> przez miejscowych rolników jako dojazd do pól</w:t>
            </w:r>
            <w:r>
              <w:rPr>
                <w:rFonts w:eastAsia="Times New Roman" w:cs="Calibri"/>
                <w:sz w:val="20"/>
                <w:szCs w:val="20"/>
              </w:rPr>
              <w:t xml:space="preserve">, </w:t>
            </w:r>
            <w:r w:rsidRPr="00051B4E">
              <w:rPr>
                <w:rFonts w:eastAsia="Times New Roman" w:cs="Calibri"/>
                <w:sz w:val="20"/>
                <w:szCs w:val="20"/>
              </w:rPr>
              <w:t xml:space="preserve">przez </w:t>
            </w:r>
            <w:r>
              <w:rPr>
                <w:rFonts w:eastAsia="Times New Roman" w:cs="Calibri"/>
                <w:sz w:val="20"/>
                <w:szCs w:val="20"/>
              </w:rPr>
              <w:t>c</w:t>
            </w:r>
            <w:r w:rsidRPr="00051B4E">
              <w:rPr>
                <w:rFonts w:eastAsia="Times New Roman" w:cs="Calibri"/>
                <w:sz w:val="20"/>
                <w:szCs w:val="20"/>
              </w:rPr>
              <w:t xml:space="preserve">o </w:t>
            </w:r>
            <w:r>
              <w:rPr>
                <w:rFonts w:eastAsia="Times New Roman" w:cs="Calibri"/>
                <w:sz w:val="20"/>
                <w:szCs w:val="20"/>
              </w:rPr>
              <w:t>charakteryzuje się ona złą jakością nawierzchni - j</w:t>
            </w:r>
            <w:r w:rsidRPr="00051B4E">
              <w:rPr>
                <w:rFonts w:eastAsia="Times New Roman" w:cs="Calibri"/>
                <w:sz w:val="20"/>
                <w:szCs w:val="20"/>
              </w:rPr>
              <w:t>est bardzo nierówna i wymaga ubicia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4C0DD03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beton</w:t>
            </w:r>
            <w:r w:rsidR="00644EEE">
              <w:rPr>
                <w:rFonts w:cstheme="minorHAnsi"/>
                <w:noProof/>
                <w:sz w:val="20"/>
              </w:rPr>
              <w:t xml:space="preserve"> – płyty</w:t>
            </w:r>
            <w:r w:rsidR="00777812">
              <w:rPr>
                <w:rFonts w:cstheme="minorHAnsi"/>
                <w:noProof/>
                <w:sz w:val="20"/>
              </w:rPr>
              <w:t xml:space="preserve"> yomb rowerowe</w:t>
            </w:r>
            <w:r w:rsidR="00CB0472">
              <w:rPr>
                <w:rFonts w:cstheme="minorHAnsi"/>
                <w:noProof/>
                <w:sz w:val="20"/>
              </w:rPr>
              <w:t xml:space="preserve"> lub beton walcowany</w:t>
            </w:r>
          </w:p>
          <w:p w14:paraId="0777B0CB" w14:textId="7976E5A4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6312EF06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3 m</w:t>
            </w:r>
          </w:p>
          <w:p w14:paraId="6D08CF6F" w14:textId="1DF0C0A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zabudowany:</w:t>
            </w:r>
            <w:r w:rsidR="00644EEE">
              <w:rPr>
                <w:rFonts w:cstheme="minorHAnsi"/>
                <w:noProof/>
                <w:sz w:val="20"/>
              </w:rPr>
              <w:t xml:space="preserve"> Nie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  <w:p w14:paraId="658C71CB" w14:textId="69960E60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="00644EEE">
              <w:rPr>
                <w:rFonts w:cstheme="minorHAnsi"/>
                <w:noProof/>
                <w:sz w:val="20"/>
              </w:rPr>
              <w:t>Droga rowerowa dwukierunkowa – dwa ślady z płyt o szer. 1 m. oddzielone pasem z kryszywa o szer. 1 m., odwodnienie połaciowe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D14C930" w14:textId="7B47F656" w:rsidR="00E55D19" w:rsidRDefault="00E55D1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Dz. 24, obr. Bystrze, id. </w:t>
            </w:r>
            <w:r w:rsidRPr="00E55D19">
              <w:rPr>
                <w:rFonts w:cstheme="minorHAnsi"/>
                <w:noProof/>
                <w:sz w:val="20"/>
              </w:rPr>
              <w:t>220906_2.0001.24</w:t>
            </w:r>
            <w:r w:rsidR="00643E96">
              <w:rPr>
                <w:rFonts w:cstheme="minorHAnsi"/>
                <w:noProof/>
                <w:sz w:val="20"/>
              </w:rPr>
              <w:t>, KW GD1M/00018944/7, wł. Gmina Miłoradz</w:t>
            </w:r>
          </w:p>
          <w:p w14:paraId="38A8C366" w14:textId="234F1302" w:rsidR="00E55D19" w:rsidRPr="00643E96" w:rsidRDefault="00E55D1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25, obr. Bystrze, id.</w:t>
            </w:r>
            <w:r w:rsidR="00643E96">
              <w:rPr>
                <w:rFonts w:eastAsia="Times New Roman" w:cstheme="minorHAnsi"/>
                <w:sz w:val="20"/>
              </w:rPr>
              <w:t xml:space="preserve"> </w:t>
            </w:r>
            <w:r w:rsidR="00643E96" w:rsidRPr="00643E96">
              <w:rPr>
                <w:rFonts w:eastAsia="Times New Roman" w:cstheme="minorHAnsi"/>
                <w:sz w:val="20"/>
              </w:rPr>
              <w:t>220906_2.0001.25</w:t>
            </w:r>
            <w:r w:rsidR="00643E96">
              <w:rPr>
                <w:rFonts w:eastAsia="Times New Roman" w:cstheme="minorHAnsi"/>
                <w:sz w:val="20"/>
              </w:rPr>
              <w:t xml:space="preserve">, </w:t>
            </w:r>
            <w:r w:rsidR="00643E96">
              <w:rPr>
                <w:rFonts w:cstheme="minorHAnsi"/>
                <w:noProof/>
                <w:sz w:val="20"/>
              </w:rPr>
              <w:t>KW GD1M/00018944/7, wł. Gmina Miłoradz</w:t>
            </w:r>
          </w:p>
          <w:p w14:paraId="6B81DC16" w14:textId="7AFE1F70" w:rsidR="00D50909" w:rsidRPr="00643E96" w:rsidRDefault="00E55D1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 26, obr. Bystrze, id.</w:t>
            </w:r>
            <w:r w:rsidR="00643E96">
              <w:rPr>
                <w:rFonts w:eastAsia="Times New Roman" w:cstheme="minorHAnsi"/>
                <w:sz w:val="20"/>
              </w:rPr>
              <w:t xml:space="preserve"> </w:t>
            </w:r>
            <w:r w:rsidR="00643E96" w:rsidRPr="00643E96">
              <w:rPr>
                <w:rFonts w:eastAsia="Times New Roman" w:cstheme="minorHAnsi"/>
                <w:sz w:val="20"/>
              </w:rPr>
              <w:t>220906_2.0001.26</w:t>
            </w:r>
            <w:r w:rsidR="00643E96">
              <w:rPr>
                <w:rFonts w:eastAsia="Times New Roman" w:cstheme="minorHAnsi"/>
                <w:sz w:val="20"/>
              </w:rPr>
              <w:t xml:space="preserve">, </w:t>
            </w:r>
            <w:r w:rsidR="00643E96">
              <w:rPr>
                <w:rFonts w:cstheme="minorHAnsi"/>
                <w:noProof/>
                <w:sz w:val="20"/>
              </w:rPr>
              <w:t>KW GD1M/00018944/7, wł. Gmina Miłoradz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356C5232" w:rsidR="00D50909" w:rsidRPr="00E55D19" w:rsidRDefault="00E55D19" w:rsidP="00E55D19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E55D19">
              <w:rPr>
                <w:rFonts w:cstheme="minorHAnsi"/>
                <w:noProof/>
                <w:sz w:val="20"/>
              </w:rPr>
              <w:t>Nie wymaga uzgodnień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2429A4ED" w:rsidR="00D50909" w:rsidRPr="00C84ABE" w:rsidRDefault="0047649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Termin zlecenia wykonania dokumentacji technicznej:</w:t>
            </w:r>
            <w:r w:rsidR="002D23AB">
              <w:rPr>
                <w:rFonts w:eastAsia="Times New Roman" w:cstheme="minorHAnsi"/>
                <w:sz w:val="20"/>
              </w:rPr>
              <w:t xml:space="preserve"> projekt budowlany i wykonawczy z pozwoleniem na budowę - </w:t>
            </w:r>
            <w:r>
              <w:rPr>
                <w:rFonts w:eastAsia="Times New Roman" w:cstheme="minorHAnsi"/>
                <w:sz w:val="20"/>
              </w:rPr>
              <w:t xml:space="preserve"> I kw </w:t>
            </w:r>
            <w:r w:rsidR="002D23AB">
              <w:rPr>
                <w:rFonts w:eastAsia="Times New Roman" w:cstheme="minorHAnsi"/>
                <w:sz w:val="20"/>
              </w:rPr>
              <w:t>2023 r.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2970BEC0" w:rsidR="00D50909" w:rsidRPr="00C84ABE" w:rsidRDefault="006C5D7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NIE</w:t>
            </w:r>
          </w:p>
          <w:p w14:paraId="476D41B3" w14:textId="77E77529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0B0FFD97" w:rsidR="00D50909" w:rsidRPr="00C84ABE" w:rsidRDefault="00BB7780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Wykonanie nowej drogi rowerowej wraz z wykonaniem kompletnej konstrukcji drogi wraz z oznakowaniem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6A4C5AF4" w:rsidR="00D50909" w:rsidRPr="00C84ABE" w:rsidRDefault="00777812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777812">
              <w:rPr>
                <w:rFonts w:cstheme="minorHAnsi"/>
                <w:noProof/>
                <w:sz w:val="20"/>
              </w:rPr>
              <w:t>264.000,00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5342E77E" w:rsidR="00D50909" w:rsidRPr="00C84ABE" w:rsidRDefault="00777812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777812">
              <w:rPr>
                <w:rFonts w:cstheme="minorHAnsi"/>
                <w:noProof/>
                <w:sz w:val="20"/>
              </w:rPr>
              <w:t>III kw 2023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dodanie do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BC8539" w14:textId="4E84CBCC" w:rsidR="00D50909" w:rsidRPr="00777812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7B89823E" w:rsidR="00D50909" w:rsidRPr="00777812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777812">
              <w:rPr>
                <w:rFonts w:cstheme="minorHAnsi"/>
                <w:noProof/>
                <w:sz w:val="20"/>
              </w:rPr>
              <w:t>TAK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3F63AEE5" w:rsidR="00D50909" w:rsidRPr="00C84ABE" w:rsidRDefault="00C607A0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6E394F32" wp14:editId="27A0205C">
                  <wp:extent cx="3737610" cy="2804238"/>
                  <wp:effectExtent l="0" t="0" r="0" b="0"/>
                  <wp:docPr id="278" name="Obraz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9459" cy="2805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4E5770FC" w14:textId="77777777" w:rsidR="00D50909" w:rsidRDefault="00CB0472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CB0472">
              <w:rPr>
                <w:rFonts w:cstheme="minorHAnsi"/>
                <w:noProof/>
                <w:sz w:val="20"/>
              </w:rPr>
              <w:t>NIE</w:t>
            </w:r>
          </w:p>
          <w:p w14:paraId="14C49660" w14:textId="1B146B11" w:rsidR="00CB0472" w:rsidRPr="00C84ABE" w:rsidRDefault="00CB0472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B0472">
              <w:rPr>
                <w:rFonts w:cstheme="minorHAnsi"/>
                <w:noProof/>
                <w:sz w:val="20"/>
              </w:rPr>
              <w:t>Rodzaj nawierzchgni zostanie wybrany na etapie projektowym przy uwzglednieniu charakteru drogi (wykorzystywana przez ciężki sprzęt rolniczy) oraz kosztów realizacji inwestycji</w:t>
            </w:r>
            <w:r>
              <w:rPr>
                <w:rFonts w:cstheme="minorHAnsi"/>
                <w:noProof/>
                <w:sz w:val="20"/>
              </w:rPr>
              <w:t>. Zastosowanie innej niż rekomendowana nawierzchnia nie będzie miał wpływu na komfort jazdy rowerzystów ze względu na fakt iż planowany odcinek jest bardzo krótki.</w:t>
            </w:r>
          </w:p>
        </w:tc>
      </w:tr>
      <w:bookmarkEnd w:id="0"/>
    </w:tbl>
    <w:p w14:paraId="08310E72" w14:textId="5955D625" w:rsidR="005D6C82" w:rsidRDefault="005D6C82" w:rsidP="00D50909"/>
    <w:p w14:paraId="4D053C85" w14:textId="187F45F0" w:rsidR="00E6628F" w:rsidRPr="00D50909" w:rsidRDefault="00E6628F" w:rsidP="00D50909">
      <w:r>
        <w:t>Gmina nie planuje wykonania przebudowy przedmiotowego odcinka drogi kolidującego z planowanym zakresem opisanym w karcie.</w:t>
      </w:r>
    </w:p>
    <w:sectPr w:rsidR="00E6628F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FBC99" w14:textId="77777777" w:rsidR="00844810" w:rsidRDefault="00844810" w:rsidP="00ED4465">
      <w:pPr>
        <w:spacing w:after="0" w:line="240" w:lineRule="auto"/>
      </w:pPr>
      <w:r>
        <w:separator/>
      </w:r>
    </w:p>
  </w:endnote>
  <w:endnote w:type="continuationSeparator" w:id="0">
    <w:p w14:paraId="3B56F241" w14:textId="77777777" w:rsidR="00844810" w:rsidRDefault="00844810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CFD2C" w14:textId="77777777" w:rsidR="00844810" w:rsidRDefault="00844810" w:rsidP="00ED4465">
      <w:pPr>
        <w:spacing w:after="0" w:line="240" w:lineRule="auto"/>
      </w:pPr>
      <w:r>
        <w:separator/>
      </w:r>
    </w:p>
  </w:footnote>
  <w:footnote w:type="continuationSeparator" w:id="0">
    <w:p w14:paraId="2F5C8C15" w14:textId="77777777" w:rsidR="00844810" w:rsidRDefault="00844810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3FE2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23AB"/>
    <w:rsid w:val="002D3EB0"/>
    <w:rsid w:val="002E1EE9"/>
    <w:rsid w:val="003025F3"/>
    <w:rsid w:val="003256B8"/>
    <w:rsid w:val="003468F9"/>
    <w:rsid w:val="00372FC7"/>
    <w:rsid w:val="00374A29"/>
    <w:rsid w:val="003A630E"/>
    <w:rsid w:val="003B6E7A"/>
    <w:rsid w:val="003C0786"/>
    <w:rsid w:val="003E18A5"/>
    <w:rsid w:val="004107AD"/>
    <w:rsid w:val="00410E56"/>
    <w:rsid w:val="004430D9"/>
    <w:rsid w:val="00443D90"/>
    <w:rsid w:val="00445EE6"/>
    <w:rsid w:val="00476499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43E96"/>
    <w:rsid w:val="00644EEE"/>
    <w:rsid w:val="006516F1"/>
    <w:rsid w:val="00657A14"/>
    <w:rsid w:val="00660D98"/>
    <w:rsid w:val="00665741"/>
    <w:rsid w:val="006710EC"/>
    <w:rsid w:val="00691128"/>
    <w:rsid w:val="006C4DEF"/>
    <w:rsid w:val="006C4F90"/>
    <w:rsid w:val="006C5D74"/>
    <w:rsid w:val="006C6CA6"/>
    <w:rsid w:val="006D200F"/>
    <w:rsid w:val="006D46C4"/>
    <w:rsid w:val="006D681C"/>
    <w:rsid w:val="006D6FC4"/>
    <w:rsid w:val="00726842"/>
    <w:rsid w:val="00750233"/>
    <w:rsid w:val="00777812"/>
    <w:rsid w:val="00782993"/>
    <w:rsid w:val="007A3967"/>
    <w:rsid w:val="007D6164"/>
    <w:rsid w:val="00812207"/>
    <w:rsid w:val="00815586"/>
    <w:rsid w:val="0083683E"/>
    <w:rsid w:val="008420F1"/>
    <w:rsid w:val="008435F2"/>
    <w:rsid w:val="00844810"/>
    <w:rsid w:val="00857777"/>
    <w:rsid w:val="00860373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A7214"/>
    <w:rsid w:val="00BB4B60"/>
    <w:rsid w:val="00BB778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07A0"/>
    <w:rsid w:val="00C63AD1"/>
    <w:rsid w:val="00C6741E"/>
    <w:rsid w:val="00CB0472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55D19"/>
    <w:rsid w:val="00E6107D"/>
    <w:rsid w:val="00E6628F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B4BA9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34</cp:revision>
  <cp:lastPrinted>2022-10-05T11:18:00Z</cp:lastPrinted>
  <dcterms:created xsi:type="dcterms:W3CDTF">2022-06-22T14:28:00Z</dcterms:created>
  <dcterms:modified xsi:type="dcterms:W3CDTF">2022-11-07T13:09:00Z</dcterms:modified>
</cp:coreProperties>
</file>