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D71B03" w:rsidRPr="00C84ABE" w14:paraId="01DBC5A9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D71B03" w:rsidRPr="00C84ABE" w:rsidRDefault="00D71B03" w:rsidP="00D71B03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54C49595" w:rsidR="00D71B03" w:rsidRPr="00C84ABE" w:rsidRDefault="00D71B03" w:rsidP="00D71B03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1912AB">
              <w:rPr>
                <w:rFonts w:cstheme="minorHAnsi"/>
                <w:noProof/>
                <w:sz w:val="20"/>
              </w:rPr>
              <w:t>Gmina Ustka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7BD8DD13" w:rsidR="00D71B03" w:rsidRPr="00AF1079" w:rsidRDefault="00D71B03" w:rsidP="00D71B03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028BE520" w:rsidR="00D71B03" w:rsidRPr="00C84ABE" w:rsidRDefault="00D71B03" w:rsidP="00D71B03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29-212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11B12B98" w:rsidR="00D50909" w:rsidRPr="00C84ABE" w:rsidRDefault="001912AB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A13CB1">
              <w:rPr>
                <w:rFonts w:eastAsia="Times New Roman" w:cs="Calibri"/>
                <w:sz w:val="20"/>
                <w:szCs w:val="20"/>
              </w:rPr>
              <w:t>Zjazd z ulicy Łąkowej na drogę prowadzącą wzdłuż Jeziora Gardno w kierunku wieży widokowej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="00D50909">
              <w:rPr>
                <w:rFonts w:eastAsia="Times New Roman" w:cs="Calibri"/>
                <w:sz w:val="20"/>
                <w:szCs w:val="20"/>
              </w:rPr>
              <w:t xml:space="preserve">-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6FC2728B" w:rsidR="00D50909" w:rsidRPr="00C84ABE" w:rsidRDefault="00953CED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3 km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54E22BAD" w:rsidR="00D50909" w:rsidRPr="00C84ABE" w:rsidRDefault="00953CED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Mostek - </w:t>
            </w:r>
            <w:r w:rsidRPr="00A13CB1">
              <w:rPr>
                <w:rFonts w:eastAsia="Times New Roman" w:cs="Calibri"/>
                <w:sz w:val="20"/>
                <w:szCs w:val="20"/>
              </w:rPr>
              <w:t>Granica Gminy Ustka z Gminą Smołdzino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  <w:r w:rsidR="00D50909" w:rsidRPr="00C84ABE">
              <w:rPr>
                <w:rFonts w:cstheme="minorHAnsi"/>
                <w:noProof/>
                <w:sz w:val="20"/>
              </w:rPr>
              <w:t>-</w:t>
            </w:r>
            <w:r w:rsidR="00D50909">
              <w:rPr>
                <w:rFonts w:cstheme="minorHAnsi"/>
                <w:noProof/>
                <w:sz w:val="20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77777777" w:rsidR="00D50909" w:rsidRPr="00C84ABE" w:rsidRDefault="00D50909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7FFC42AF" w:rsidR="00D50909" w:rsidRPr="00A61923" w:rsidRDefault="00953CED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gminna/SPN</w:t>
            </w:r>
            <w:r w:rsidR="00AA64CD">
              <w:rPr>
                <w:rFonts w:eastAsia="Times New Roman" w:cs="Calibri"/>
                <w:sz w:val="20"/>
                <w:szCs w:val="20"/>
              </w:rPr>
              <w:t>/KOWR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72C688C4" w:rsidR="00D50909" w:rsidRPr="00C84ABE" w:rsidRDefault="00953CED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7E2098">
              <w:rPr>
                <w:rFonts w:eastAsia="Times New Roman" w:cs="Calibri"/>
                <w:sz w:val="20"/>
                <w:szCs w:val="20"/>
              </w:rPr>
              <w:t xml:space="preserve">Odcinek prowadzi </w:t>
            </w:r>
            <w:r>
              <w:rPr>
                <w:rFonts w:eastAsia="Times New Roman" w:cs="Calibri"/>
                <w:sz w:val="20"/>
                <w:szCs w:val="20"/>
              </w:rPr>
              <w:t>wzdłuż Jeziora Gardno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13DE8EEA" w:rsidR="00D50909" w:rsidRPr="00C84ABE" w:rsidRDefault="00953CED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A42D98">
              <w:rPr>
                <w:rFonts w:eastAsia="Times New Roman" w:cs="Calibri"/>
                <w:sz w:val="20"/>
                <w:szCs w:val="20"/>
              </w:rPr>
              <w:t xml:space="preserve">Odcinek ten </w:t>
            </w:r>
            <w:r>
              <w:rPr>
                <w:rFonts w:eastAsia="Times New Roman" w:cs="Calibri"/>
                <w:sz w:val="20"/>
                <w:szCs w:val="20"/>
              </w:rPr>
              <w:t>charakteryzuje się złą jakością nawierzchni – przez większość czasu prowadzi nierówno ułożonymi płytami yomb, a na krótkim fragmencie wyłożone zostały płyty betonowe</w:t>
            </w:r>
            <w:r w:rsidRPr="00A42D98">
              <w:rPr>
                <w:rFonts w:eastAsia="Times New Roman" w:cs="Calibri"/>
                <w:sz w:val="20"/>
                <w:szCs w:val="20"/>
              </w:rPr>
              <w:t>.</w:t>
            </w:r>
            <w:r w:rsidR="00AA64CD">
              <w:rPr>
                <w:rFonts w:eastAsia="Times New Roman" w:cs="Calibri"/>
                <w:sz w:val="20"/>
                <w:szCs w:val="20"/>
              </w:rPr>
              <w:t xml:space="preserve"> Grunt niestabilny, zniszczenia podłoża przez bobry.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8B589E4" w14:textId="67D595D9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asfalt, </w:t>
            </w:r>
            <w:r w:rsidRPr="00846F8E">
              <w:rPr>
                <w:rFonts w:cstheme="minorHAnsi"/>
                <w:b/>
                <w:bCs/>
                <w:noProof/>
                <w:sz w:val="20"/>
              </w:rPr>
              <w:t>beton</w:t>
            </w:r>
            <w:r w:rsidRPr="00C84ABE">
              <w:rPr>
                <w:rFonts w:cstheme="minorHAnsi"/>
                <w:noProof/>
                <w:sz w:val="20"/>
              </w:rPr>
              <w:t xml:space="preserve">, kostka niefazowana, kruszywo </w:t>
            </w:r>
          </w:p>
          <w:p w14:paraId="0777B0CB" w14:textId="32707BAE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droga rowerowa, ciąg pierszo-rowerowy, </w:t>
            </w:r>
            <w:r w:rsidRPr="00846F8E">
              <w:rPr>
                <w:rFonts w:cstheme="minorHAnsi"/>
                <w:b/>
                <w:bCs/>
                <w:noProof/>
                <w:sz w:val="20"/>
              </w:rPr>
              <w:t>ciąg komunikacyjny</w:t>
            </w:r>
            <w:r w:rsidRPr="00C84ABE">
              <w:rPr>
                <w:rFonts w:cstheme="minorHAnsi"/>
                <w:noProof/>
                <w:sz w:val="20"/>
              </w:rPr>
              <w:t>, pasy i kontrapasy rowerowe</w:t>
            </w:r>
          </w:p>
          <w:p w14:paraId="15C621BB" w14:textId="60D11516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drogi: 2 m, 2,5 m, </w:t>
            </w:r>
            <w:r w:rsidRPr="00846F8E">
              <w:rPr>
                <w:rFonts w:cstheme="minorHAnsi"/>
                <w:b/>
                <w:bCs/>
                <w:noProof/>
                <w:sz w:val="20"/>
              </w:rPr>
              <w:t>3 m</w:t>
            </w:r>
            <w:r w:rsidRPr="00C84ABE">
              <w:rPr>
                <w:rFonts w:cstheme="minorHAnsi"/>
                <w:noProof/>
                <w:sz w:val="20"/>
              </w:rPr>
              <w:t>, powyżej 3 m</w:t>
            </w:r>
          </w:p>
          <w:p w14:paraId="6D08CF6F" w14:textId="77777777" w:rsidR="00D50909" w:rsidRPr="00846F8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Obszar zabudowany</w:t>
            </w:r>
            <w:r w:rsidRPr="00846F8E">
              <w:rPr>
                <w:rFonts w:cstheme="minorHAnsi"/>
                <w:noProof/>
                <w:sz w:val="20"/>
              </w:rPr>
              <w:t>: Tak/</w:t>
            </w:r>
            <w:r w:rsidRPr="00846F8E">
              <w:rPr>
                <w:rFonts w:cstheme="minorHAnsi"/>
                <w:noProof/>
                <w:sz w:val="20"/>
                <w:u w:val="single"/>
              </w:rPr>
              <w:t>Nie</w:t>
            </w:r>
          </w:p>
          <w:p w14:paraId="060AC0A0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846F8E">
              <w:rPr>
                <w:rFonts w:cstheme="minorHAnsi"/>
                <w:noProof/>
                <w:sz w:val="20"/>
              </w:rPr>
              <w:t xml:space="preserve">Inne kwestie: np. odwodnienie, separatory, oświetlenie, mała architektura, </w:t>
            </w:r>
            <w:r w:rsidRPr="00846F8E">
              <w:rPr>
                <w:rFonts w:cstheme="minorHAnsi"/>
                <w:b/>
                <w:bCs/>
                <w:noProof/>
                <w:sz w:val="20"/>
              </w:rPr>
              <w:t>oznakowanie</w:t>
            </w:r>
            <w:r w:rsidRPr="00846F8E">
              <w:rPr>
                <w:rFonts w:cstheme="minorHAnsi"/>
                <w:noProof/>
                <w:sz w:val="20"/>
              </w:rPr>
              <w:t xml:space="preserve"> itp.</w:t>
            </w:r>
          </w:p>
          <w:p w14:paraId="658C71CB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F256481" w14:textId="03CED221" w:rsidR="00A058C1" w:rsidRDefault="00A058C1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A058C1">
              <w:rPr>
                <w:rFonts w:cstheme="minorHAnsi"/>
                <w:noProof/>
                <w:sz w:val="20"/>
              </w:rPr>
              <w:t>221210_2.0020.251/4</w:t>
            </w:r>
            <w:r>
              <w:rPr>
                <w:rFonts w:cstheme="minorHAnsi"/>
                <w:noProof/>
                <w:sz w:val="20"/>
              </w:rPr>
              <w:t xml:space="preserve">; </w:t>
            </w:r>
            <w:r w:rsidRPr="00A058C1">
              <w:rPr>
                <w:rFonts w:cstheme="minorHAnsi"/>
                <w:noProof/>
                <w:sz w:val="20"/>
              </w:rPr>
              <w:t>221210_2.0020.251/38</w:t>
            </w:r>
            <w:r>
              <w:rPr>
                <w:rFonts w:cstheme="minorHAnsi"/>
                <w:noProof/>
                <w:sz w:val="20"/>
              </w:rPr>
              <w:t xml:space="preserve">; </w:t>
            </w:r>
            <w:r w:rsidRPr="00A058C1">
              <w:rPr>
                <w:rFonts w:cstheme="minorHAnsi"/>
                <w:noProof/>
                <w:sz w:val="20"/>
              </w:rPr>
              <w:t>221210_2.0015.317/5</w:t>
            </w:r>
            <w:r>
              <w:rPr>
                <w:rFonts w:cstheme="minorHAnsi"/>
                <w:noProof/>
                <w:sz w:val="20"/>
              </w:rPr>
              <w:t xml:space="preserve">; </w:t>
            </w:r>
            <w:r w:rsidRPr="00A058C1">
              <w:rPr>
                <w:rFonts w:cstheme="minorHAnsi"/>
                <w:noProof/>
                <w:sz w:val="20"/>
              </w:rPr>
              <w:t>221210_2.0015.317/6</w:t>
            </w:r>
            <w:r>
              <w:rPr>
                <w:rFonts w:cstheme="minorHAnsi"/>
                <w:noProof/>
                <w:sz w:val="20"/>
              </w:rPr>
              <w:t xml:space="preserve">; </w:t>
            </w:r>
            <w:r w:rsidR="00DB7C05" w:rsidRPr="00DB7C05">
              <w:rPr>
                <w:rFonts w:cstheme="minorHAnsi"/>
                <w:noProof/>
                <w:sz w:val="20"/>
              </w:rPr>
              <w:t>221210_2.0015.319/1</w:t>
            </w:r>
            <w:r w:rsidR="00DB7C05">
              <w:rPr>
                <w:rFonts w:cstheme="minorHAnsi"/>
                <w:noProof/>
                <w:sz w:val="20"/>
              </w:rPr>
              <w:t xml:space="preserve">; </w:t>
            </w:r>
            <w:r w:rsidR="00DB7C05" w:rsidRPr="00DB7C05">
              <w:rPr>
                <w:rFonts w:cstheme="minorHAnsi"/>
                <w:noProof/>
                <w:sz w:val="20"/>
              </w:rPr>
              <w:t>221210_2.0020.251/41</w:t>
            </w:r>
            <w:r w:rsidR="00DB7C05">
              <w:rPr>
                <w:rFonts w:cstheme="minorHAnsi"/>
                <w:noProof/>
                <w:sz w:val="20"/>
              </w:rPr>
              <w:t xml:space="preserve">; </w:t>
            </w:r>
            <w:r w:rsidR="00DB7C05" w:rsidRPr="00DB7C05">
              <w:rPr>
                <w:rFonts w:cstheme="minorHAnsi"/>
                <w:noProof/>
                <w:sz w:val="20"/>
              </w:rPr>
              <w:t>221210_2.0015.324/3</w:t>
            </w:r>
            <w:r w:rsidR="00DB7C05">
              <w:rPr>
                <w:rFonts w:cstheme="minorHAnsi"/>
                <w:noProof/>
                <w:sz w:val="20"/>
              </w:rPr>
              <w:t xml:space="preserve">; </w:t>
            </w:r>
            <w:r w:rsidR="00DB7C05" w:rsidRPr="00BF3EE3">
              <w:rPr>
                <w:rFonts w:cstheme="minorHAnsi"/>
                <w:noProof/>
                <w:color w:val="FF0000"/>
                <w:sz w:val="20"/>
              </w:rPr>
              <w:t>221210_2.0015.465/1; 221210_2.0015.465/2</w:t>
            </w:r>
            <w:r w:rsidR="00DB7C05">
              <w:rPr>
                <w:rFonts w:cstheme="minorHAnsi"/>
                <w:noProof/>
                <w:sz w:val="20"/>
              </w:rPr>
              <w:t>;</w:t>
            </w:r>
            <w:r w:rsidR="00A5586F">
              <w:t xml:space="preserve"> </w:t>
            </w:r>
            <w:r w:rsidR="00A5586F" w:rsidRPr="00BF3EE3">
              <w:rPr>
                <w:rFonts w:cstheme="minorHAnsi"/>
                <w:noProof/>
                <w:color w:val="FF0000"/>
                <w:sz w:val="20"/>
              </w:rPr>
              <w:t>221210_2.0015.177/4</w:t>
            </w:r>
            <w:r w:rsidR="00A5586F">
              <w:rPr>
                <w:rFonts w:cstheme="minorHAnsi"/>
                <w:noProof/>
                <w:sz w:val="20"/>
              </w:rPr>
              <w:t xml:space="preserve">; </w:t>
            </w:r>
            <w:r w:rsidR="00A5586F" w:rsidRPr="00A5586F">
              <w:rPr>
                <w:rFonts w:cstheme="minorHAnsi"/>
                <w:noProof/>
                <w:sz w:val="20"/>
              </w:rPr>
              <w:t>221210_2.0015.489/1</w:t>
            </w:r>
            <w:r w:rsidR="00A5586F">
              <w:rPr>
                <w:rFonts w:cstheme="minorHAnsi"/>
                <w:noProof/>
                <w:sz w:val="20"/>
              </w:rPr>
              <w:t xml:space="preserve">; </w:t>
            </w:r>
            <w:r w:rsidR="00A5586F" w:rsidRPr="00A5586F">
              <w:rPr>
                <w:rFonts w:cstheme="minorHAnsi"/>
                <w:noProof/>
                <w:sz w:val="20"/>
              </w:rPr>
              <w:t>221210_2.0015.490/2</w:t>
            </w:r>
            <w:r w:rsidR="00A5586F">
              <w:rPr>
                <w:rFonts w:cstheme="minorHAnsi"/>
                <w:noProof/>
                <w:sz w:val="20"/>
              </w:rPr>
              <w:t xml:space="preserve">; </w:t>
            </w:r>
            <w:r w:rsidR="00A5586F" w:rsidRPr="00BF3EE3">
              <w:rPr>
                <w:rFonts w:cstheme="minorHAnsi"/>
                <w:noProof/>
                <w:color w:val="FF0000"/>
                <w:sz w:val="20"/>
              </w:rPr>
              <w:t>221210_2.0015.488/2</w:t>
            </w:r>
            <w:r w:rsidR="00A5586F">
              <w:rPr>
                <w:rFonts w:cstheme="minorHAnsi"/>
                <w:noProof/>
                <w:sz w:val="20"/>
              </w:rPr>
              <w:t xml:space="preserve">; </w:t>
            </w:r>
            <w:r w:rsidR="00A5586F" w:rsidRPr="00A5586F">
              <w:rPr>
                <w:rFonts w:cstheme="minorHAnsi"/>
                <w:noProof/>
                <w:sz w:val="20"/>
              </w:rPr>
              <w:t>221210_2.0015.487/2</w:t>
            </w:r>
            <w:r w:rsidR="00A5586F">
              <w:rPr>
                <w:rFonts w:cstheme="minorHAnsi"/>
                <w:noProof/>
                <w:sz w:val="20"/>
              </w:rPr>
              <w:t xml:space="preserve">; </w:t>
            </w:r>
            <w:r w:rsidR="00A5586F" w:rsidRPr="00BF3EE3">
              <w:rPr>
                <w:rFonts w:cstheme="minorHAnsi"/>
                <w:noProof/>
                <w:color w:val="FF0000"/>
                <w:sz w:val="20"/>
              </w:rPr>
              <w:t>221210_2.0015.483/3</w:t>
            </w:r>
            <w:r w:rsidR="00A5586F">
              <w:rPr>
                <w:rFonts w:cstheme="minorHAnsi"/>
                <w:noProof/>
                <w:sz w:val="20"/>
              </w:rPr>
              <w:t xml:space="preserve">; </w:t>
            </w:r>
            <w:r w:rsidR="00F63B31" w:rsidRPr="00BF3EE3">
              <w:rPr>
                <w:rFonts w:cstheme="minorHAnsi"/>
                <w:noProof/>
                <w:color w:val="E36C0A" w:themeColor="accent6" w:themeShade="BF"/>
                <w:sz w:val="20"/>
              </w:rPr>
              <w:t>221210_2.0015.342/1</w:t>
            </w:r>
            <w:r w:rsidR="00F63B31">
              <w:rPr>
                <w:rFonts w:cstheme="minorHAnsi"/>
                <w:noProof/>
                <w:sz w:val="20"/>
              </w:rPr>
              <w:t xml:space="preserve">; </w:t>
            </w:r>
            <w:r w:rsidR="00F63B31" w:rsidRPr="00BF3EE3">
              <w:rPr>
                <w:rFonts w:cstheme="minorHAnsi"/>
                <w:noProof/>
                <w:color w:val="FF0000"/>
                <w:sz w:val="20"/>
              </w:rPr>
              <w:t>221210_2.0015.801</w:t>
            </w:r>
            <w:r w:rsidR="00F63B31">
              <w:rPr>
                <w:rFonts w:cstheme="minorHAnsi"/>
                <w:noProof/>
                <w:sz w:val="20"/>
              </w:rPr>
              <w:t xml:space="preserve">; </w:t>
            </w:r>
            <w:r w:rsidR="00F63B31" w:rsidRPr="00BF3EE3">
              <w:rPr>
                <w:rFonts w:cstheme="minorHAnsi"/>
                <w:noProof/>
                <w:color w:val="E36C0A" w:themeColor="accent6" w:themeShade="BF"/>
                <w:sz w:val="20"/>
              </w:rPr>
              <w:t>221210_2.0015.346/2</w:t>
            </w:r>
            <w:r w:rsidR="00F63B31">
              <w:rPr>
                <w:rFonts w:cstheme="minorHAnsi"/>
                <w:noProof/>
                <w:sz w:val="20"/>
              </w:rPr>
              <w:t xml:space="preserve">; </w:t>
            </w:r>
            <w:r w:rsidR="00367AB5" w:rsidRPr="00367AB5">
              <w:rPr>
                <w:rFonts w:cstheme="minorHAnsi"/>
                <w:noProof/>
                <w:sz w:val="20"/>
              </w:rPr>
              <w:t>221210_2.0015.347/1</w:t>
            </w:r>
            <w:r w:rsidR="00367AB5">
              <w:rPr>
                <w:rFonts w:cstheme="minorHAnsi"/>
                <w:noProof/>
                <w:sz w:val="20"/>
              </w:rPr>
              <w:t xml:space="preserve">; </w:t>
            </w:r>
            <w:r w:rsidR="009E5C8D" w:rsidRPr="009E5C8D">
              <w:rPr>
                <w:rFonts w:cstheme="minorHAnsi"/>
                <w:noProof/>
                <w:sz w:val="20"/>
              </w:rPr>
              <w:t>221210_2.0016.40/11</w:t>
            </w:r>
            <w:r w:rsidR="009E5C8D">
              <w:rPr>
                <w:rFonts w:cstheme="minorHAnsi"/>
                <w:noProof/>
                <w:sz w:val="20"/>
              </w:rPr>
              <w:t xml:space="preserve">; </w:t>
            </w:r>
            <w:r w:rsidR="009E5C8D" w:rsidRPr="009E5C8D">
              <w:rPr>
                <w:rFonts w:cstheme="minorHAnsi"/>
                <w:noProof/>
                <w:sz w:val="20"/>
              </w:rPr>
              <w:t>221210_2.0016.1/1</w:t>
            </w:r>
            <w:r w:rsidR="009E5C8D">
              <w:rPr>
                <w:rFonts w:cstheme="minorHAnsi"/>
                <w:noProof/>
                <w:sz w:val="20"/>
              </w:rPr>
              <w:t xml:space="preserve">; </w:t>
            </w:r>
            <w:r w:rsidR="009E5C8D" w:rsidRPr="009E5C8D">
              <w:rPr>
                <w:rFonts w:cstheme="minorHAnsi"/>
                <w:noProof/>
                <w:sz w:val="20"/>
              </w:rPr>
              <w:t>221210_2.0016.1/2</w:t>
            </w:r>
            <w:r w:rsidR="009E5C8D">
              <w:rPr>
                <w:rFonts w:cstheme="minorHAnsi"/>
                <w:noProof/>
                <w:sz w:val="20"/>
              </w:rPr>
              <w:t xml:space="preserve">; </w:t>
            </w:r>
            <w:r w:rsidR="00D219FE" w:rsidRPr="001A1798">
              <w:rPr>
                <w:rFonts w:cstheme="minorHAnsi"/>
                <w:noProof/>
                <w:color w:val="E36C0A" w:themeColor="accent6" w:themeShade="BF"/>
                <w:sz w:val="20"/>
              </w:rPr>
              <w:t>221210_2.0016.40/8</w:t>
            </w:r>
            <w:r w:rsidR="00D219FE">
              <w:rPr>
                <w:rFonts w:cstheme="minorHAnsi"/>
                <w:noProof/>
                <w:sz w:val="20"/>
              </w:rPr>
              <w:t xml:space="preserve">; </w:t>
            </w:r>
            <w:r w:rsidR="00D219FE" w:rsidRPr="001A1798">
              <w:rPr>
                <w:rFonts w:cstheme="minorHAnsi"/>
                <w:noProof/>
                <w:color w:val="E36C0A" w:themeColor="accent6" w:themeShade="BF"/>
                <w:sz w:val="20"/>
              </w:rPr>
              <w:t>221210_2.0016.38/3</w:t>
            </w:r>
          </w:p>
          <w:p w14:paraId="305FFC47" w14:textId="77777777" w:rsidR="00D219FE" w:rsidRDefault="00D219FE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6B81DC16" w14:textId="70246963" w:rsidR="00D50909" w:rsidRPr="00823718" w:rsidRDefault="00242C0E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Własność: </w:t>
            </w:r>
            <w:r w:rsidRPr="007A4198">
              <w:rPr>
                <w:rFonts w:eastAsia="Times New Roman" w:cstheme="minorHAnsi"/>
                <w:color w:val="FF0000"/>
                <w:sz w:val="20"/>
              </w:rPr>
              <w:t>drogi gminne (Gmina Ustka)</w:t>
            </w:r>
            <w:r>
              <w:rPr>
                <w:rFonts w:eastAsia="Times New Roman" w:cstheme="minorHAnsi"/>
                <w:sz w:val="20"/>
              </w:rPr>
              <w:t>; SPN</w:t>
            </w:r>
            <w:r w:rsidR="00BF3EE3">
              <w:rPr>
                <w:rFonts w:eastAsia="Times New Roman" w:cstheme="minorHAnsi"/>
                <w:sz w:val="20"/>
              </w:rPr>
              <w:t xml:space="preserve">; </w:t>
            </w:r>
            <w:r w:rsidR="00BF3EE3" w:rsidRPr="00BF3EE3">
              <w:rPr>
                <w:rFonts w:eastAsia="Times New Roman" w:cstheme="minorHAnsi"/>
                <w:color w:val="E36C0A" w:themeColor="accent6" w:themeShade="BF"/>
                <w:sz w:val="20"/>
              </w:rPr>
              <w:t>KOWR</w:t>
            </w: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9419A9B" w14:textId="26849D3F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inwestycja wymaga uzgodnień z innymi instytucjami</w:t>
            </w:r>
            <w:r w:rsidR="00FD2DE6">
              <w:rPr>
                <w:rFonts w:eastAsia="Times New Roman" w:cstheme="minorHAnsi"/>
                <w:sz w:val="20"/>
              </w:rPr>
              <w:t>: SPN, KOWR</w:t>
            </w:r>
            <w:r w:rsidRPr="00C84ABE">
              <w:rPr>
                <w:rFonts w:eastAsia="Times New Roman" w:cstheme="minorHAnsi"/>
                <w:sz w:val="20"/>
              </w:rPr>
              <w:t xml:space="preserve">. </w:t>
            </w:r>
            <w:r w:rsidR="00406364" w:rsidRPr="00C84ABE">
              <w:rPr>
                <w:rFonts w:eastAsia="Times New Roman" w:cstheme="minorHAnsi"/>
                <w:sz w:val="20"/>
              </w:rPr>
              <w:t xml:space="preserve">, </w:t>
            </w:r>
            <w:r w:rsidR="00406364">
              <w:rPr>
                <w:rFonts w:eastAsia="Times New Roman" w:cstheme="minorHAnsi"/>
                <w:sz w:val="20"/>
              </w:rPr>
              <w:t>SPN – z SPN planowane jest spotkanie konsultacyjne, wstępnie zainteresowani są współpracą w projekcie. KOWR analizuje dziania na wskazanych działkach. Wstępna rozmowa wskazuje na przychylność wobec planowanego aplikowania o środki zewnętrzne na planowane przedsięwzięcie.</w:t>
            </w:r>
          </w:p>
        </w:tc>
      </w:tr>
      <w:tr w:rsidR="00D50909" w:rsidRPr="00C84ABE" w14:paraId="738D6D5B" w14:textId="77777777" w:rsidTr="00FD2DE6">
        <w:trPr>
          <w:trHeight w:val="669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1697E606" w:rsidR="00D50909" w:rsidRPr="00C84ABE" w:rsidRDefault="00FD2DE6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Brak dokumentacji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D8E4EAE" w14:textId="15163A5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14162C">
              <w:rPr>
                <w:rFonts w:eastAsia="Times New Roman" w:cstheme="minorHAnsi"/>
                <w:sz w:val="20"/>
                <w:u w:val="single"/>
              </w:rPr>
              <w:t>TAK</w:t>
            </w:r>
            <w:r w:rsidRPr="0014162C">
              <w:rPr>
                <w:rFonts w:eastAsia="Times New Roman" w:cstheme="minorHAnsi"/>
                <w:sz w:val="20"/>
              </w:rPr>
              <w:t xml:space="preserve">/NIE </w:t>
            </w:r>
            <w:r w:rsidR="00FD2DE6" w:rsidRPr="0014162C">
              <w:rPr>
                <w:rFonts w:eastAsia="Times New Roman" w:cstheme="minorHAnsi"/>
                <w:sz w:val="20"/>
              </w:rPr>
              <w:t>-</w:t>
            </w:r>
            <w:r w:rsidR="00FD2DE6">
              <w:rPr>
                <w:rFonts w:eastAsia="Times New Roman" w:cstheme="minorHAnsi"/>
                <w:sz w:val="20"/>
              </w:rPr>
              <w:t xml:space="preserve"> otulina Słowińskiego Parku Narodowego</w:t>
            </w:r>
          </w:p>
          <w:p w14:paraId="476D41B3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zakresie: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4AF5E821" w:rsidR="00D50909" w:rsidRPr="00C84ABE" w:rsidRDefault="00846F8E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Modernizacja drogi grutnowej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41990ADA" w:rsidR="00D50909" w:rsidRPr="00C84ABE" w:rsidRDefault="00846F8E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846F8E">
              <w:rPr>
                <w:rFonts w:cstheme="minorHAnsi"/>
                <w:noProof/>
                <w:sz w:val="20"/>
              </w:rPr>
              <w:t>4 320 000,00 zł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714D36D5" w:rsidR="00D50909" w:rsidRPr="00C84ABE" w:rsidRDefault="00846F8E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846F8E">
              <w:rPr>
                <w:rFonts w:cstheme="minorHAnsi"/>
                <w:noProof/>
                <w:sz w:val="20"/>
              </w:rPr>
              <w:t>2025r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14162C">
              <w:rPr>
                <w:rFonts w:cstheme="minorHAnsi"/>
                <w:noProof/>
                <w:sz w:val="20"/>
                <w:u w:val="single"/>
              </w:rPr>
              <w:t>TAK</w:t>
            </w:r>
            <w:r w:rsidRPr="0014162C">
              <w:rPr>
                <w:rFonts w:cstheme="minorHAnsi"/>
                <w:noProof/>
                <w:sz w:val="20"/>
              </w:rPr>
              <w:t>/NIE</w:t>
            </w:r>
          </w:p>
          <w:p w14:paraId="15FB525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6592716D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74258FFB" w:rsidR="00D50909" w:rsidRPr="00C84ABE" w:rsidRDefault="00953CED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60117AA8" wp14:editId="199B5D38">
                  <wp:extent cx="3291840" cy="2468880"/>
                  <wp:effectExtent l="0" t="0" r="3810" b="7620"/>
                  <wp:docPr id="283" name="Obraz 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1840" cy="24688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6680502A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14162C">
              <w:rPr>
                <w:rFonts w:cstheme="minorHAnsi"/>
                <w:noProof/>
                <w:sz w:val="20"/>
                <w:u w:val="single"/>
              </w:rPr>
              <w:t>TAK</w:t>
            </w:r>
            <w:r w:rsidRPr="0014162C">
              <w:rPr>
                <w:rFonts w:cstheme="minorHAnsi"/>
                <w:noProof/>
                <w:sz w:val="20"/>
              </w:rPr>
              <w:t xml:space="preserve">/NIE 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1C8CB" w14:textId="77777777" w:rsidR="00A22E23" w:rsidRDefault="00A22E23" w:rsidP="00ED4465">
      <w:pPr>
        <w:spacing w:after="0" w:line="240" w:lineRule="auto"/>
      </w:pPr>
      <w:r>
        <w:separator/>
      </w:r>
    </w:p>
  </w:endnote>
  <w:endnote w:type="continuationSeparator" w:id="0">
    <w:p w14:paraId="74969C2A" w14:textId="77777777" w:rsidR="00A22E23" w:rsidRDefault="00A22E23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C3733" w14:textId="77777777" w:rsidR="00A22E23" w:rsidRDefault="00A22E23" w:rsidP="00ED4465">
      <w:pPr>
        <w:spacing w:after="0" w:line="240" w:lineRule="auto"/>
      </w:pPr>
      <w:r>
        <w:separator/>
      </w:r>
    </w:p>
  </w:footnote>
  <w:footnote w:type="continuationSeparator" w:id="0">
    <w:p w14:paraId="67E8C812" w14:textId="77777777" w:rsidR="00A22E23" w:rsidRDefault="00A22E23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7F95"/>
    <w:rsid w:val="000D2A64"/>
    <w:rsid w:val="000D6CC7"/>
    <w:rsid w:val="000F1B4C"/>
    <w:rsid w:val="00114521"/>
    <w:rsid w:val="00117B32"/>
    <w:rsid w:val="0012028D"/>
    <w:rsid w:val="0014162C"/>
    <w:rsid w:val="00155679"/>
    <w:rsid w:val="001571BD"/>
    <w:rsid w:val="00166AC6"/>
    <w:rsid w:val="00170949"/>
    <w:rsid w:val="00174A1A"/>
    <w:rsid w:val="001912AB"/>
    <w:rsid w:val="001A1798"/>
    <w:rsid w:val="001A35FA"/>
    <w:rsid w:val="001C7476"/>
    <w:rsid w:val="001D4D26"/>
    <w:rsid w:val="002008EF"/>
    <w:rsid w:val="00206EBB"/>
    <w:rsid w:val="00222570"/>
    <w:rsid w:val="002306F7"/>
    <w:rsid w:val="00242C0E"/>
    <w:rsid w:val="002534EB"/>
    <w:rsid w:val="00272995"/>
    <w:rsid w:val="00284720"/>
    <w:rsid w:val="002C7F1A"/>
    <w:rsid w:val="002D3EB0"/>
    <w:rsid w:val="002E1EE9"/>
    <w:rsid w:val="003025F3"/>
    <w:rsid w:val="003256B8"/>
    <w:rsid w:val="003468F9"/>
    <w:rsid w:val="00367AB5"/>
    <w:rsid w:val="00372FC7"/>
    <w:rsid w:val="00374A29"/>
    <w:rsid w:val="003B6E7A"/>
    <w:rsid w:val="003C0786"/>
    <w:rsid w:val="003E18A5"/>
    <w:rsid w:val="00406364"/>
    <w:rsid w:val="004107AD"/>
    <w:rsid w:val="00410E56"/>
    <w:rsid w:val="004430D9"/>
    <w:rsid w:val="00443D90"/>
    <w:rsid w:val="00445EE6"/>
    <w:rsid w:val="00485309"/>
    <w:rsid w:val="004A05F0"/>
    <w:rsid w:val="004B3691"/>
    <w:rsid w:val="004C1387"/>
    <w:rsid w:val="00595100"/>
    <w:rsid w:val="005A11D7"/>
    <w:rsid w:val="005B7C81"/>
    <w:rsid w:val="005D6C82"/>
    <w:rsid w:val="005E103C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82993"/>
    <w:rsid w:val="007A3967"/>
    <w:rsid w:val="007D6164"/>
    <w:rsid w:val="00812207"/>
    <w:rsid w:val="00815586"/>
    <w:rsid w:val="0083683E"/>
    <w:rsid w:val="008420F1"/>
    <w:rsid w:val="008435F2"/>
    <w:rsid w:val="00846F8E"/>
    <w:rsid w:val="00857777"/>
    <w:rsid w:val="00863E0D"/>
    <w:rsid w:val="0087166B"/>
    <w:rsid w:val="008849BB"/>
    <w:rsid w:val="008E3CEA"/>
    <w:rsid w:val="008F21CC"/>
    <w:rsid w:val="008F73BF"/>
    <w:rsid w:val="00900411"/>
    <w:rsid w:val="009358FE"/>
    <w:rsid w:val="0093682A"/>
    <w:rsid w:val="00953CED"/>
    <w:rsid w:val="00953D82"/>
    <w:rsid w:val="00961635"/>
    <w:rsid w:val="009959AD"/>
    <w:rsid w:val="009E5C8D"/>
    <w:rsid w:val="00A058C1"/>
    <w:rsid w:val="00A14769"/>
    <w:rsid w:val="00A210BA"/>
    <w:rsid w:val="00A22E23"/>
    <w:rsid w:val="00A2340D"/>
    <w:rsid w:val="00A366C3"/>
    <w:rsid w:val="00A4128B"/>
    <w:rsid w:val="00A5586F"/>
    <w:rsid w:val="00A84E6E"/>
    <w:rsid w:val="00AA64CD"/>
    <w:rsid w:val="00AC15B7"/>
    <w:rsid w:val="00B0471E"/>
    <w:rsid w:val="00B4779B"/>
    <w:rsid w:val="00BA7214"/>
    <w:rsid w:val="00BB4B60"/>
    <w:rsid w:val="00BC092A"/>
    <w:rsid w:val="00BC0AE4"/>
    <w:rsid w:val="00BE3D91"/>
    <w:rsid w:val="00BF3EE3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B09B9"/>
    <w:rsid w:val="00CB604A"/>
    <w:rsid w:val="00CF11F6"/>
    <w:rsid w:val="00CF2569"/>
    <w:rsid w:val="00D01DD7"/>
    <w:rsid w:val="00D219FE"/>
    <w:rsid w:val="00D31EF8"/>
    <w:rsid w:val="00D50909"/>
    <w:rsid w:val="00D51306"/>
    <w:rsid w:val="00D52366"/>
    <w:rsid w:val="00D61F18"/>
    <w:rsid w:val="00D7030D"/>
    <w:rsid w:val="00D71B03"/>
    <w:rsid w:val="00D75912"/>
    <w:rsid w:val="00D81CFD"/>
    <w:rsid w:val="00D95CF8"/>
    <w:rsid w:val="00DA2A0F"/>
    <w:rsid w:val="00DB7C05"/>
    <w:rsid w:val="00DE6439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62240"/>
    <w:rsid w:val="00F63B31"/>
    <w:rsid w:val="00F73026"/>
    <w:rsid w:val="00F8577F"/>
    <w:rsid w:val="00F85FF0"/>
    <w:rsid w:val="00F93529"/>
    <w:rsid w:val="00FA43A5"/>
    <w:rsid w:val="00FB1F4B"/>
    <w:rsid w:val="00FD2DE6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12</cp:revision>
  <cp:lastPrinted>2022-08-10T08:29:00Z</cp:lastPrinted>
  <dcterms:created xsi:type="dcterms:W3CDTF">2022-08-10T08:33:00Z</dcterms:created>
  <dcterms:modified xsi:type="dcterms:W3CDTF">2022-11-07T13:15:00Z</dcterms:modified>
</cp:coreProperties>
</file>